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85" w:rsidRPr="0081080E" w:rsidRDefault="008A4BCC" w:rsidP="0074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73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E04D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47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7085" w:rsidRPr="0081080E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747085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="00747085">
        <w:rPr>
          <w:rFonts w:ascii="Times New Roman" w:eastAsia="Times New Roman" w:hAnsi="Times New Roman" w:cs="Times New Roman"/>
          <w:sz w:val="24"/>
          <w:szCs w:val="24"/>
        </w:rPr>
        <w:t xml:space="preserve"> ______от _____________</w:t>
      </w:r>
    </w:p>
    <w:p w:rsidR="00747085" w:rsidRPr="0081080E" w:rsidRDefault="00747085" w:rsidP="00747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E0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1080E">
        <w:rPr>
          <w:rFonts w:ascii="Times New Roman" w:eastAsia="Times New Roman" w:hAnsi="Times New Roman" w:cs="Times New Roman"/>
          <w:sz w:val="24"/>
          <w:szCs w:val="24"/>
        </w:rPr>
        <w:t>холодного водос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набжения, </w:t>
      </w:r>
      <w:r w:rsidRPr="0081080E">
        <w:rPr>
          <w:rFonts w:ascii="Times New Roman" w:eastAsia="Times New Roman" w:hAnsi="Times New Roman" w:cs="Times New Roman"/>
          <w:sz w:val="24"/>
          <w:szCs w:val="24"/>
        </w:rPr>
        <w:t>водоотведения,</w:t>
      </w:r>
    </w:p>
    <w:p w:rsidR="00747085" w:rsidRDefault="00747085" w:rsidP="00747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085" w:rsidRDefault="00747085" w:rsidP="0081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085" w:rsidRDefault="00747085" w:rsidP="0081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г.Нытва                                                          </w:t>
      </w:r>
      <w:r w:rsidR="009E07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______»_________20__г.</w:t>
      </w:r>
    </w:p>
    <w:p w:rsidR="00747085" w:rsidRDefault="00747085" w:rsidP="0081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25" w:rsidRPr="0081080E" w:rsidRDefault="00274925" w:rsidP="000E04DD">
      <w:pPr>
        <w:ind w:firstLine="340"/>
        <w:jc w:val="both"/>
        <w:rPr>
          <w:rFonts w:ascii="Times New Roman" w:hAnsi="Times New Roman" w:cs="Times New Roman"/>
          <w:sz w:val="18"/>
          <w:szCs w:val="18"/>
        </w:rPr>
      </w:pPr>
      <w:r w:rsidRPr="00653F8D">
        <w:rPr>
          <w:rFonts w:ascii="Times New Roman" w:hAnsi="Times New Roman" w:cs="Times New Roman"/>
          <w:sz w:val="18"/>
          <w:szCs w:val="18"/>
        </w:rPr>
        <w:t xml:space="preserve">Муниципальное унитарное предприятие «Жилищно-коммунальное хозяйство» </w:t>
      </w:r>
      <w:proofErr w:type="spellStart"/>
      <w:r w:rsidRPr="00653F8D">
        <w:rPr>
          <w:rFonts w:ascii="Times New Roman" w:hAnsi="Times New Roman" w:cs="Times New Roman"/>
          <w:sz w:val="18"/>
          <w:szCs w:val="18"/>
        </w:rPr>
        <w:t>Нытвенского</w:t>
      </w:r>
      <w:proofErr w:type="spellEnd"/>
      <w:r w:rsidRPr="00653F8D">
        <w:rPr>
          <w:rFonts w:ascii="Times New Roman" w:hAnsi="Times New Roman" w:cs="Times New Roman"/>
          <w:sz w:val="18"/>
          <w:szCs w:val="18"/>
        </w:rPr>
        <w:t xml:space="preserve"> района Пермского края</w:t>
      </w:r>
      <w:r w:rsidRPr="00D678F1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0E04D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0E04DD">
        <w:rPr>
          <w:rFonts w:ascii="Times New Roman" w:hAnsi="Times New Roman" w:cs="Times New Roman"/>
          <w:sz w:val="18"/>
          <w:szCs w:val="18"/>
        </w:rPr>
        <w:t>ресурсоснабжающая</w:t>
      </w:r>
      <w:proofErr w:type="spellEnd"/>
      <w:r w:rsidR="000E04D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E04DD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D678F1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D678F1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D678F1">
        <w:rPr>
          <w:rFonts w:ascii="Times New Roman" w:hAnsi="Times New Roman" w:cs="Times New Roman"/>
          <w:sz w:val="18"/>
          <w:szCs w:val="18"/>
        </w:rPr>
        <w:t>Худанина</w:t>
      </w:r>
      <w:proofErr w:type="spellEnd"/>
      <w:r w:rsidRPr="00D678F1">
        <w:rPr>
          <w:rFonts w:ascii="Times New Roman" w:hAnsi="Times New Roman" w:cs="Times New Roman"/>
          <w:sz w:val="18"/>
          <w:szCs w:val="18"/>
        </w:rPr>
        <w:t xml:space="preserve"> Андрея Александровича, действующего на основании Устава, </w:t>
      </w:r>
      <w:r w:rsidRPr="0081080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с одной стороны,</w:t>
      </w:r>
      <w:r w:rsidRPr="00274925">
        <w:rPr>
          <w:rFonts w:ascii="Times New Roman" w:hAnsi="Times New Roman" w:cs="Times New Roman"/>
          <w:sz w:val="18"/>
          <w:szCs w:val="18"/>
        </w:rPr>
        <w:t xml:space="preserve"> 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и собственник жилого помещения ____________________________________________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="00522418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98751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            (N помещения, почтовый адрес многоквартирного дома)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__________________________________________________________________,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E04DD">
        <w:rPr>
          <w:rFonts w:ascii="Times New Roman" w:eastAsia="Times New Roman" w:hAnsi="Times New Roman" w:cs="Times New Roman"/>
          <w:sz w:val="20"/>
          <w:szCs w:val="20"/>
        </w:rPr>
        <w:t>данные ,</w:t>
      </w:r>
      <w:proofErr w:type="gramEnd"/>
      <w:r w:rsidR="000E04D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ИНН (при наличии); для юридического лица 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(полное и сокращенное), ИНН, ОГРН)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>дата рождения ______________________ место рождения _____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_________________,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              (для физического лица)                (для физического лица)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>адрес регистрации _____________________________________________________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___,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(для физического лица)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>номер телефона ________________________________________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___________________,</w:t>
      </w:r>
    </w:p>
    <w:p w:rsidR="00274925" w:rsidRPr="0081080E" w:rsidRDefault="00274925" w:rsidP="000E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 w:rsidRPr="00274925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 ________________________________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_____________________,</w:t>
      </w:r>
    </w:p>
    <w:p w:rsidR="00747085" w:rsidRPr="0032063A" w:rsidRDefault="00274925" w:rsidP="00320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именуемый в дальнейшем потребителем, с другой </w:t>
      </w:r>
      <w:proofErr w:type="gramStart"/>
      <w:r w:rsidRPr="00274925">
        <w:rPr>
          <w:rFonts w:ascii="Times New Roman" w:eastAsia="Times New Roman" w:hAnsi="Times New Roman" w:cs="Times New Roman"/>
          <w:sz w:val="20"/>
          <w:szCs w:val="20"/>
        </w:rPr>
        <w:t>стороны,  совместно</w:t>
      </w:r>
      <w:proofErr w:type="gramEnd"/>
      <w:r w:rsidRPr="00274925">
        <w:rPr>
          <w:rFonts w:ascii="Times New Roman" w:eastAsia="Times New Roman" w:hAnsi="Times New Roman" w:cs="Times New Roman"/>
          <w:sz w:val="20"/>
          <w:szCs w:val="20"/>
        </w:rPr>
        <w:t xml:space="preserve"> именуемые</w:t>
      </w:r>
      <w:r w:rsidR="000E04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4925">
        <w:rPr>
          <w:rFonts w:ascii="Times New Roman" w:eastAsia="Times New Roman" w:hAnsi="Times New Roman" w:cs="Times New Roman"/>
          <w:sz w:val="20"/>
          <w:szCs w:val="20"/>
        </w:rPr>
        <w:t>в дальнейшем сторонами, заключили настоящий договор о нижеследующе</w:t>
      </w:r>
      <w:r w:rsidR="0032063A">
        <w:rPr>
          <w:rFonts w:ascii="Times New Roman" w:eastAsia="Times New Roman" w:hAnsi="Times New Roman" w:cs="Times New Roman"/>
          <w:sz w:val="20"/>
          <w:szCs w:val="20"/>
        </w:rPr>
        <w:t>м:</w:t>
      </w:r>
    </w:p>
    <w:p w:rsidR="00747085" w:rsidRDefault="00747085" w:rsidP="0081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80E" w:rsidRPr="00693945" w:rsidRDefault="0081080E" w:rsidP="006939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dst732"/>
      <w:bookmarkEnd w:id="1"/>
      <w:r w:rsidRPr="0069394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Предмет договора</w:t>
      </w:r>
    </w:p>
    <w:p w:rsidR="0032063A" w:rsidRPr="00693945" w:rsidRDefault="0032063A" w:rsidP="00693945">
      <w:pPr>
        <w:pStyle w:val="a4"/>
        <w:spacing w:after="0" w:line="240" w:lineRule="auto"/>
        <w:ind w:left="3945"/>
        <w:rPr>
          <w:rFonts w:ascii="Times New Roman" w:eastAsia="Times New Roman" w:hAnsi="Times New Roman" w:cs="Times New Roman"/>
          <w:sz w:val="20"/>
          <w:szCs w:val="20"/>
        </w:rPr>
      </w:pPr>
    </w:p>
    <w:p w:rsidR="0081080E" w:rsidRPr="0081080E" w:rsidRDefault="0081080E" w:rsidP="00693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dst735"/>
      <w:bookmarkEnd w:id="2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   1.  По  настоящему  договору  </w:t>
      </w:r>
      <w:proofErr w:type="spellStart"/>
      <w:r w:rsidRPr="00693945">
        <w:rPr>
          <w:rFonts w:ascii="Times New Roman" w:eastAsia="Times New Roman" w:hAnsi="Times New Roman" w:cs="Times New Roman"/>
          <w:sz w:val="20"/>
          <w:szCs w:val="20"/>
        </w:rPr>
        <w:t>ресурсоснабжающая</w:t>
      </w:r>
      <w:proofErr w:type="spellEnd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 организация  обязуется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предоставлять   потребителю   коммунальную   услугу  (коммунальные  услуги)</w:t>
      </w:r>
    </w:p>
    <w:p w:rsidR="0081080E" w:rsidRPr="0081080E" w:rsidRDefault="0081080E" w:rsidP="00693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394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____________________,</w:t>
      </w:r>
    </w:p>
    <w:p w:rsidR="0081080E" w:rsidRPr="0081080E" w:rsidRDefault="0081080E" w:rsidP="00693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(вид коммунальной услуги)</w:t>
      </w:r>
    </w:p>
    <w:p w:rsidR="0081080E" w:rsidRPr="0081080E" w:rsidRDefault="0081080E" w:rsidP="00693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3945">
        <w:rPr>
          <w:rFonts w:ascii="Times New Roman" w:eastAsia="Times New Roman" w:hAnsi="Times New Roman" w:cs="Times New Roman"/>
          <w:sz w:val="20"/>
          <w:szCs w:val="20"/>
        </w:rPr>
        <w:t>в  том числе потребляемую при содержании и использовании общего имущества в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многоквартирном   доме   в   случаях,   предусмотренных   законодательством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Российской Федерации (далее - коммунальная услуга), а потребитель обязуется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вносить  </w:t>
      </w:r>
      <w:proofErr w:type="spellStart"/>
      <w:r w:rsidRPr="00693945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плату за коммунальную услугу в сроки</w:t>
      </w:r>
    </w:p>
    <w:p w:rsidR="0081080E" w:rsidRPr="0081080E" w:rsidRDefault="0081080E" w:rsidP="00693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3945">
        <w:rPr>
          <w:rFonts w:ascii="Times New Roman" w:eastAsia="Times New Roman" w:hAnsi="Times New Roman" w:cs="Times New Roman"/>
          <w:sz w:val="20"/>
          <w:szCs w:val="20"/>
        </w:rPr>
        <w:t>и   в  порядке,  установленные  законодательством  Российской  Федерации  и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 xml:space="preserve"> настоящим  договором,  а 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также  соблюдать иные требования, предусмотренные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:rsidR="0081080E" w:rsidRPr="0081080E" w:rsidRDefault="0081080E" w:rsidP="0069394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3" w:name="dst736"/>
      <w:bookmarkEnd w:id="3"/>
      <w:r w:rsidRPr="00693945">
        <w:rPr>
          <w:rFonts w:ascii="Times New Roman" w:eastAsia="Times New Roman" w:hAnsi="Times New Roman" w:cs="Times New Roman"/>
          <w:sz w:val="20"/>
          <w:szCs w:val="20"/>
        </w:rPr>
        <w:t>2. Дата начала предоставления коммунальной услуги (коммунальных услуг) "__" ________ 20__ г.</w:t>
      </w:r>
    </w:p>
    <w:p w:rsidR="0081080E" w:rsidRPr="0081080E" w:rsidRDefault="0081080E" w:rsidP="006939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II. Общие положения</w:t>
      </w:r>
    </w:p>
    <w:p w:rsid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dst738"/>
      <w:bookmarkEnd w:id="4"/>
      <w:r w:rsidRPr="00693945">
        <w:rPr>
          <w:rFonts w:ascii="Times New Roman" w:eastAsia="Times New Roman" w:hAnsi="Times New Roman" w:cs="Times New Roman"/>
          <w:sz w:val="20"/>
          <w:szCs w:val="20"/>
        </w:rPr>
        <w:t>3. Параметры жилого помещения потребителя: площадь жилого помещения _____ м2,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8A4BCC" w:rsidRPr="0081080E" w:rsidRDefault="008A4BCC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dst739"/>
      <w:bookmarkEnd w:id="5"/>
      <w:r w:rsidRPr="00693945">
        <w:rPr>
          <w:rFonts w:ascii="Times New Roman" w:eastAsia="Times New Roman" w:hAnsi="Times New Roman" w:cs="Times New Roman"/>
          <w:sz w:val="20"/>
          <w:szCs w:val="20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dst740"/>
      <w:bookmarkEnd w:id="6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anchor="dst100031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Правилами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anchor="dst100031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Правилами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dst741"/>
      <w:bookmarkEnd w:id="7"/>
      <w:r w:rsidRPr="00693945">
        <w:rPr>
          <w:rFonts w:ascii="Times New Roman" w:eastAsia="Times New Roman" w:hAnsi="Times New Roman" w:cs="Times New Roman"/>
          <w:sz w:val="20"/>
          <w:szCs w:val="20"/>
        </w:rPr>
        <w:t>по почтовому адресу ____________________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______________;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dst742"/>
      <w:bookmarkEnd w:id="8"/>
      <w:r w:rsidRPr="00693945">
        <w:rPr>
          <w:rFonts w:ascii="Times New Roman" w:eastAsia="Times New Roman" w:hAnsi="Times New Roman" w:cs="Times New Roman"/>
          <w:sz w:val="20"/>
          <w:szCs w:val="20"/>
        </w:rPr>
        <w:t>по адресу электронной почты _______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_____ (без направления копии на бумажном носителе);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dst743"/>
      <w:bookmarkEnd w:id="9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через личный кабинет потребителя на официальном сайте </w:t>
      </w:r>
      <w:proofErr w:type="spellStart"/>
      <w:r w:rsidRPr="00693945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в информационно-телекоммуникационной сети "Интернет" (далее - сеть Интернет);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dst744"/>
      <w:bookmarkEnd w:id="10"/>
      <w:r w:rsidRPr="00693945">
        <w:rPr>
          <w:rFonts w:ascii="Times New Roman" w:eastAsia="Times New Roman" w:hAnsi="Times New Roman" w:cs="Times New Roman"/>
          <w:sz w:val="20"/>
          <w:szCs w:val="20"/>
        </w:rPr>
        <w:t>иной способ, согласованный сторонами ___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___________________.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dst745"/>
      <w:bookmarkEnd w:id="11"/>
      <w:r w:rsidRPr="00693945">
        <w:rPr>
          <w:rFonts w:ascii="Times New Roman" w:eastAsia="Times New Roman" w:hAnsi="Times New Roman" w:cs="Times New Roman"/>
          <w:sz w:val="20"/>
          <w:szCs w:val="20"/>
        </w:rPr>
        <w:lastRenderedPageBreak/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dst746"/>
      <w:bookmarkEnd w:id="12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693945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dst747"/>
      <w:bookmarkEnd w:id="13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отправления </w:t>
      </w:r>
      <w:proofErr w:type="spellStart"/>
      <w:r w:rsidRPr="00693945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на адрес электронной почты, предоставленный потребителем;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4" w:name="dst748"/>
      <w:bookmarkEnd w:id="14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размещения </w:t>
      </w:r>
      <w:proofErr w:type="spellStart"/>
      <w:r w:rsidRPr="00693945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в личном кабинете потребителя на официальном сайте </w:t>
      </w:r>
      <w:proofErr w:type="spellStart"/>
      <w:r w:rsidRPr="00693945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в сети Интернет.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5" w:name="dst749"/>
      <w:bookmarkEnd w:id="15"/>
      <w:r w:rsidRPr="00693945">
        <w:rPr>
          <w:rFonts w:ascii="Times New Roman" w:eastAsia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81080E" w:rsidRPr="0081080E" w:rsidRDefault="0081080E" w:rsidP="008108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16" w:name="dst750"/>
      <w:bookmarkEnd w:id="16"/>
      <w:r w:rsidRPr="00693945">
        <w:rPr>
          <w:rFonts w:ascii="Times New Roman" w:eastAsia="Times New Roman" w:hAnsi="Times New Roman" w:cs="Times New Roman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81080E" w:rsidRPr="00522418" w:rsidRDefault="0081080E" w:rsidP="0052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24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III. Обязанности и права сторон</w:t>
      </w:r>
    </w:p>
    <w:p w:rsidR="00522418" w:rsidRDefault="00522418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7" w:name="dst752"/>
      <w:bookmarkEnd w:id="17"/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945">
        <w:rPr>
          <w:rFonts w:ascii="Times New Roman" w:eastAsia="Times New Roman" w:hAnsi="Times New Roman" w:cs="Times New Roman"/>
          <w:b/>
          <w:sz w:val="20"/>
          <w:szCs w:val="20"/>
        </w:rPr>
        <w:t xml:space="preserve">7. </w:t>
      </w:r>
      <w:proofErr w:type="spellStart"/>
      <w:r w:rsidRPr="00693945">
        <w:rPr>
          <w:rFonts w:ascii="Times New Roman" w:eastAsia="Times New Roman" w:hAnsi="Times New Roman" w:cs="Times New Roman"/>
          <w:b/>
          <w:sz w:val="20"/>
          <w:szCs w:val="20"/>
        </w:rPr>
        <w:t>Ресурсоснабжающая</w:t>
      </w:r>
      <w:proofErr w:type="spellEnd"/>
      <w:r w:rsidRPr="00693945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организация обязана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dst753"/>
      <w:bookmarkEnd w:id="18"/>
      <w:r w:rsidRPr="00693945">
        <w:rPr>
          <w:rFonts w:ascii="Times New Roman" w:eastAsia="Times New Roman" w:hAnsi="Times New Roman" w:cs="Times New Roman"/>
          <w:sz w:val="20"/>
          <w:szCs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9" w:name="dst754"/>
      <w:bookmarkEnd w:id="19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anchor="dst100031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Правилами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dst101564"/>
      <w:bookmarkEnd w:id="20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</w:t>
      </w:r>
      <w:r w:rsidR="00BD6FE6">
        <w:rPr>
          <w:rFonts w:ascii="Times New Roman" w:eastAsia="Times New Roman" w:hAnsi="Times New Roman" w:cs="Times New Roman"/>
          <w:sz w:val="20"/>
          <w:szCs w:val="20"/>
        </w:rPr>
        <w:t>др.), использовать полученные по  25-ое число</w:t>
      </w:r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8" w:anchor="dst100367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пунктами 82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9" w:anchor="dst101319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85(3)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</w:t>
      </w:r>
      <w:bookmarkStart w:id="21" w:name="_GoBack"/>
      <w:bookmarkEnd w:id="21"/>
      <w:r w:rsidRPr="00693945">
        <w:rPr>
          <w:rFonts w:ascii="Times New Roman" w:eastAsia="Times New Roman" w:hAnsi="Times New Roman" w:cs="Times New Roman"/>
          <w:sz w:val="20"/>
          <w:szCs w:val="20"/>
        </w:rPr>
        <w:t>электрической энергии осуществляются в автоматическом режиме с использованием такой системы;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dst756"/>
      <w:bookmarkEnd w:id="22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г) принимать в порядке и сроки, которые установлены </w:t>
      </w:r>
      <w:hyperlink r:id="rId10" w:anchor="dst100031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Правилами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3" w:name="dst757"/>
      <w:bookmarkEnd w:id="23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r:id="rId11" w:anchor="dst740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пункте 5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4" w:name="dst758"/>
      <w:bookmarkEnd w:id="24"/>
      <w:r w:rsidRPr="00693945">
        <w:rPr>
          <w:rFonts w:ascii="Times New Roman" w:eastAsia="Times New Roman" w:hAnsi="Times New Roman" w:cs="Times New Roman"/>
          <w:sz w:val="20"/>
          <w:szCs w:val="20"/>
        </w:rPr>
        <w:t>е) нести иные обязанности, предусмотренные законодательством Российской Федерации.</w:t>
      </w:r>
    </w:p>
    <w:p w:rsidR="0032063A" w:rsidRPr="00693945" w:rsidRDefault="0032063A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5" w:name="dst759"/>
      <w:bookmarkEnd w:id="25"/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2063A">
        <w:rPr>
          <w:rFonts w:ascii="Courier New" w:eastAsia="Times New Roman" w:hAnsi="Courier New" w:cs="Courier New"/>
          <w:b/>
          <w:sz w:val="20"/>
          <w:szCs w:val="20"/>
        </w:rPr>
        <w:t xml:space="preserve">8. </w:t>
      </w:r>
      <w:proofErr w:type="spellStart"/>
      <w:r w:rsidRPr="0032063A">
        <w:rPr>
          <w:rFonts w:ascii="Courier New" w:eastAsia="Times New Roman" w:hAnsi="Courier New" w:cs="Courier New"/>
          <w:b/>
          <w:sz w:val="20"/>
          <w:szCs w:val="20"/>
        </w:rPr>
        <w:t>Ресурсоснабжающая</w:t>
      </w:r>
      <w:proofErr w:type="spellEnd"/>
      <w:r w:rsidRPr="0032063A">
        <w:rPr>
          <w:rFonts w:ascii="Courier New" w:eastAsia="Times New Roman" w:hAnsi="Courier New" w:cs="Courier New"/>
          <w:b/>
          <w:sz w:val="20"/>
          <w:szCs w:val="20"/>
        </w:rPr>
        <w:t xml:space="preserve"> организация имеет право</w:t>
      </w:r>
      <w:r w:rsidRPr="0032063A">
        <w:rPr>
          <w:rFonts w:ascii="Courier New" w:eastAsia="Times New Roman" w:hAnsi="Courier New" w:cs="Courier New"/>
          <w:sz w:val="20"/>
          <w:szCs w:val="20"/>
        </w:rPr>
        <w:t>:</w:t>
      </w:r>
    </w:p>
    <w:p w:rsidR="0032063A" w:rsidRDefault="0032063A" w:rsidP="0032063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6" w:name="dst760"/>
      <w:bookmarkEnd w:id="26"/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3945">
        <w:rPr>
          <w:rFonts w:ascii="Times New Roman" w:eastAsia="Times New Roman" w:hAnsi="Times New Roman" w:cs="Times New Roman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7" w:name="dst761"/>
      <w:bookmarkEnd w:id="27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2" w:anchor="dst101262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пунктом 56(1)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8" w:name="dst762"/>
      <w:bookmarkEnd w:id="28"/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anchor="dst100204" w:history="1">
        <w:r w:rsidRPr="0069394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подпунктом "е" пункта 32</w:t>
        </w:r>
      </w:hyperlink>
      <w:r w:rsidRPr="00693945">
        <w:rPr>
          <w:rFonts w:ascii="Times New Roman" w:eastAsia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9" w:name="dst763"/>
      <w:bookmarkEnd w:id="29"/>
      <w:r w:rsidRPr="00693945">
        <w:rPr>
          <w:rFonts w:ascii="Times New Roman" w:eastAsia="Times New Roman" w:hAnsi="Times New Roman" w:cs="Times New Roman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32063A" w:rsidRDefault="0032063A" w:rsidP="0032063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bookmarkStart w:id="30" w:name="dst764"/>
      <w:bookmarkEnd w:id="30"/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32063A">
        <w:rPr>
          <w:rFonts w:ascii="Courier New" w:eastAsia="Times New Roman" w:hAnsi="Courier New" w:cs="Courier New"/>
          <w:b/>
          <w:sz w:val="20"/>
          <w:szCs w:val="20"/>
        </w:rPr>
        <w:t>9. Потребитель обязан:</w:t>
      </w:r>
    </w:p>
    <w:p w:rsidR="0081080E" w:rsidRPr="0081080E" w:rsidRDefault="0081080E" w:rsidP="00EF1A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1" w:name="dst765"/>
      <w:bookmarkEnd w:id="31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а) своевременно и в полном объеме вносить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плату за комм</w:t>
      </w:r>
      <w:r w:rsidR="00EF1A14">
        <w:rPr>
          <w:rFonts w:ascii="Times New Roman" w:eastAsia="Times New Roman" w:hAnsi="Times New Roman" w:cs="Times New Roman"/>
          <w:sz w:val="20"/>
          <w:szCs w:val="20"/>
        </w:rPr>
        <w:t xml:space="preserve">унальную услугу в срок по 25 число месяца, следующего за истекшим месяцем. 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2" w:name="dst766"/>
      <w:bookmarkEnd w:id="32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</w:t>
      </w:r>
      <w:r w:rsidRPr="0032063A">
        <w:rPr>
          <w:rFonts w:ascii="Times New Roman" w:eastAsia="Times New Roman" w:hAnsi="Times New Roman" w:cs="Times New Roman"/>
          <w:sz w:val="20"/>
          <w:szCs w:val="20"/>
        </w:rPr>
        <w:lastRenderedPageBreak/>
        <w:t>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3" w:name="dst101565"/>
      <w:bookmarkEnd w:id="33"/>
      <w:r w:rsidRPr="0032063A">
        <w:rPr>
          <w:rFonts w:ascii="Times New Roman" w:eastAsia="Times New Roman" w:hAnsi="Times New Roman" w:cs="Times New Roman"/>
          <w:sz w:val="20"/>
          <w:szCs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4" w:name="dst768"/>
      <w:bookmarkEnd w:id="34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г) в случае выхода прибора учета из строя (неисправности), в том числе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неотображения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межповерочного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интервала поверки прибора учета незамедлительно известить об этом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ресурсоснабжающую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5" w:name="dst769"/>
      <w:bookmarkEnd w:id="35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д) в случае, если требуется проведение демонтажа прибора учета, известить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ресурсоснабжающую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6" w:name="dst770"/>
      <w:bookmarkEnd w:id="36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е) допускать представителя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7" w:name="dst771"/>
      <w:bookmarkEnd w:id="37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ж) информировать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ресурсоснабжающую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8" w:name="dst772"/>
      <w:bookmarkEnd w:id="38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з) возмещать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9" w:name="dst773"/>
      <w:bookmarkEnd w:id="39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и) не осуществлять действия, предусмотренные </w:t>
      </w:r>
      <w:hyperlink r:id="rId14" w:anchor="dst100234" w:history="1">
        <w:r w:rsidRPr="00320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пунктом 35</w:t>
        </w:r>
      </w:hyperlink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0" w:name="dst774"/>
      <w:bookmarkEnd w:id="40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к) нести </w:t>
      </w:r>
      <w:r w:rsidR="006939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2063A">
        <w:rPr>
          <w:rFonts w:ascii="Times New Roman" w:eastAsia="Times New Roman" w:hAnsi="Times New Roman" w:cs="Times New Roman"/>
          <w:sz w:val="20"/>
          <w:szCs w:val="20"/>
        </w:rPr>
        <w:t>иные обязанности, предусмотренные законодательством Российской Федерации.</w:t>
      </w:r>
    </w:p>
    <w:p w:rsidR="0032063A" w:rsidRDefault="0032063A" w:rsidP="0032063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bookmarkStart w:id="41" w:name="dst775"/>
      <w:bookmarkEnd w:id="41"/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32063A">
        <w:rPr>
          <w:rFonts w:ascii="Courier New" w:eastAsia="Times New Roman" w:hAnsi="Courier New" w:cs="Courier New"/>
          <w:b/>
          <w:sz w:val="20"/>
          <w:szCs w:val="20"/>
        </w:rPr>
        <w:t>10. Потребитель имеет право:</w:t>
      </w:r>
    </w:p>
    <w:p w:rsidR="0032063A" w:rsidRDefault="0032063A" w:rsidP="00522418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42" w:name="dst776"/>
      <w:bookmarkEnd w:id="42"/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063A">
        <w:rPr>
          <w:rFonts w:ascii="Times New Roman" w:eastAsia="Times New Roman" w:hAnsi="Times New Roman" w:cs="Times New Roman"/>
          <w:sz w:val="20"/>
          <w:szCs w:val="20"/>
        </w:rPr>
        <w:t>а) получать в необходимых объемах коммунальную услугу надлежащего качества;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3" w:name="dst777"/>
      <w:bookmarkEnd w:id="43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или уполномоченному ею лицу;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4" w:name="dst778"/>
      <w:bookmarkEnd w:id="44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в) получать от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потребителю неустоек (штрафов, пеней);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5" w:name="dst779"/>
      <w:bookmarkEnd w:id="45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г) требовать от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5" w:anchor="dst100031" w:history="1">
        <w:r w:rsidRPr="00320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Правилами</w:t>
        </w:r>
      </w:hyperlink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6" w:name="dst780"/>
      <w:bookmarkEnd w:id="46"/>
      <w:r w:rsidRPr="0032063A">
        <w:rPr>
          <w:rFonts w:ascii="Times New Roman" w:eastAsia="Times New Roman" w:hAnsi="Times New Roman" w:cs="Times New Roman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7" w:name="dst781"/>
      <w:bookmarkEnd w:id="47"/>
      <w:r w:rsidRPr="0032063A">
        <w:rPr>
          <w:rFonts w:ascii="Times New Roman" w:eastAsia="Times New Roman" w:hAnsi="Times New Roman" w:cs="Times New Roman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:rsidR="00987510" w:rsidRDefault="0081080E" w:rsidP="0098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063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080E" w:rsidRDefault="0081080E" w:rsidP="0098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IV. Учет объема (количества) коммунальной услуги,</w:t>
      </w:r>
      <w:r w:rsidR="0032063A" w:rsidRP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предоставленной потребителю</w:t>
      </w:r>
      <w:r w:rsid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987510" w:rsidRPr="0081080E" w:rsidRDefault="00987510" w:rsidP="0098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8" w:name="dst783"/>
      <w:bookmarkEnd w:id="48"/>
      <w:r w:rsidRPr="0032063A">
        <w:rPr>
          <w:rFonts w:ascii="Times New Roman" w:eastAsia="Times New Roman" w:hAnsi="Times New Roman" w:cs="Times New Roman"/>
          <w:sz w:val="20"/>
          <w:szCs w:val="20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9" w:name="dst784"/>
      <w:bookmarkEnd w:id="49"/>
      <w:r w:rsidRPr="0032063A">
        <w:rPr>
          <w:rFonts w:ascii="Times New Roman" w:eastAsia="Times New Roman" w:hAnsi="Times New Roman" w:cs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0" w:name="dst785"/>
      <w:bookmarkEnd w:id="50"/>
      <w:r w:rsidRPr="0032063A">
        <w:rPr>
          <w:rFonts w:ascii="Times New Roman" w:eastAsia="Times New Roman" w:hAnsi="Times New Roman" w:cs="Times New Roman"/>
          <w:sz w:val="20"/>
          <w:szCs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1" w:name="dst786"/>
      <w:bookmarkEnd w:id="51"/>
      <w:r w:rsidRPr="0032063A">
        <w:rPr>
          <w:rFonts w:ascii="Times New Roman" w:eastAsia="Times New Roman" w:hAnsi="Times New Roman" w:cs="Times New Roman"/>
          <w:sz w:val="20"/>
          <w:szCs w:val="20"/>
        </w:rPr>
        <w:lastRenderedPageBreak/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81080E" w:rsidRPr="0081080E" w:rsidRDefault="0081080E" w:rsidP="009E0754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52" w:name="dst101566"/>
      <w:bookmarkEnd w:id="52"/>
      <w:r w:rsidRPr="0032063A">
        <w:rPr>
          <w:rFonts w:ascii="Courier New" w:eastAsia="Times New Roman" w:hAnsi="Courier New" w:cs="Courier New"/>
          <w:sz w:val="20"/>
          <w:szCs w:val="20"/>
        </w:rPr>
        <w:t> </w:t>
      </w:r>
      <w:r w:rsidR="009E0754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V. Размер платы за коммунальную услугу и порядок расчетов</w:t>
      </w:r>
      <w:r w:rsid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8108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9E0754" w:rsidRDefault="009E0754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3" w:name="dst788"/>
      <w:bookmarkEnd w:id="53"/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063A">
        <w:rPr>
          <w:rFonts w:ascii="Times New Roman" w:eastAsia="Times New Roman" w:hAnsi="Times New Roman" w:cs="Times New Roman"/>
          <w:sz w:val="20"/>
          <w:szCs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4" w:name="dst789"/>
      <w:bookmarkEnd w:id="54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15. Плата за коммунальные услуги вносится потребителем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в порядке и сроки, которые установлены законодательством Российской Федерации.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5" w:name="dst790"/>
      <w:bookmarkEnd w:id="55"/>
      <w:r w:rsidRPr="0032063A">
        <w:rPr>
          <w:rFonts w:ascii="Times New Roman" w:eastAsia="Times New Roman" w:hAnsi="Times New Roman" w:cs="Times New Roman"/>
          <w:sz w:val="20"/>
          <w:szCs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6" w:name="dst791"/>
      <w:bookmarkEnd w:id="56"/>
      <w:r w:rsidRPr="0032063A">
        <w:rPr>
          <w:rFonts w:ascii="Times New Roman" w:eastAsia="Times New Roman" w:hAnsi="Times New Roman" w:cs="Times New Roman"/>
          <w:sz w:val="20"/>
          <w:szCs w:val="20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7" w:name="dst792"/>
      <w:bookmarkEnd w:id="57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ресурсоснабжающая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6" w:anchor="dst100031" w:history="1">
        <w:r w:rsidRPr="00320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Правилами</w:t>
        </w:r>
      </w:hyperlink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предоставления коммунальных услуг.</w:t>
      </w:r>
    </w:p>
    <w:p w:rsidR="0081080E" w:rsidRPr="0081080E" w:rsidRDefault="0081080E" w:rsidP="0032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063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1080E" w:rsidRPr="0081080E" w:rsidRDefault="0081080E" w:rsidP="008108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VI. Ограничение, приостановление, возобновление</w:t>
      </w:r>
      <w:r w:rsid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предоставления  коммунальной  услуги 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8" w:name="dst794"/>
      <w:bookmarkEnd w:id="58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19.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Ресурсоснабжающая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9" w:name="dst795"/>
      <w:bookmarkEnd w:id="59"/>
      <w:r w:rsidRPr="0032063A">
        <w:rPr>
          <w:rFonts w:ascii="Times New Roman" w:eastAsia="Times New Roman" w:hAnsi="Times New Roman" w:cs="Times New Roman"/>
          <w:sz w:val="20"/>
          <w:szCs w:val="20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0" w:name="dst796"/>
      <w:bookmarkEnd w:id="60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21. При ограничении предоставления коммунальной услуги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ресурсоснабжающая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1" w:name="dst797"/>
      <w:bookmarkEnd w:id="61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При приостановлении предоставления коммунальной услуги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ресурсоснабжающая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временно прекращает ее предоставление потребителю.</w:t>
      </w:r>
    </w:p>
    <w:p w:rsidR="0032063A" w:rsidRPr="009E0754" w:rsidRDefault="0081080E" w:rsidP="009E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2" w:name="dst798"/>
      <w:bookmarkEnd w:id="62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</w:t>
      </w:r>
      <w:r w:rsidR="009E0754">
        <w:rPr>
          <w:rFonts w:ascii="Times New Roman" w:eastAsia="Times New Roman" w:hAnsi="Times New Roman" w:cs="Times New Roman"/>
          <w:sz w:val="20"/>
          <w:szCs w:val="20"/>
        </w:rPr>
        <w:t>ательством Российской Федерации.</w:t>
      </w:r>
    </w:p>
    <w:p w:rsidR="00987510" w:rsidRDefault="0081080E" w:rsidP="009875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VII. Ответственность сторон</w:t>
      </w:r>
      <w:bookmarkStart w:id="63" w:name="dst800"/>
      <w:bookmarkEnd w:id="63"/>
    </w:p>
    <w:p w:rsidR="0081080E" w:rsidRPr="0081080E" w:rsidRDefault="009E0754" w:rsidP="009875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81080E" w:rsidRPr="0032063A">
        <w:rPr>
          <w:rFonts w:ascii="Times New Roman" w:eastAsia="Times New Roman" w:hAnsi="Times New Roman" w:cs="Times New Roman"/>
          <w:sz w:val="20"/>
          <w:szCs w:val="20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E5BA9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4" w:name="dst801"/>
      <w:bookmarkEnd w:id="64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24.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Ресурсоснабжающая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</w:t>
      </w:r>
      <w:proofErr w:type="gramStart"/>
      <w:r w:rsidRPr="0032063A">
        <w:rPr>
          <w:rFonts w:ascii="Times New Roman" w:eastAsia="Times New Roman" w:hAnsi="Times New Roman" w:cs="Times New Roman"/>
          <w:sz w:val="20"/>
          <w:szCs w:val="20"/>
        </w:rPr>
        <w:t>водоотведен</w:t>
      </w:r>
      <w:r w:rsidR="006E5BA9">
        <w:rPr>
          <w:rFonts w:ascii="Times New Roman" w:eastAsia="Times New Roman" w:hAnsi="Times New Roman" w:cs="Times New Roman"/>
          <w:sz w:val="20"/>
          <w:szCs w:val="20"/>
        </w:rPr>
        <w:t>ия,:</w:t>
      </w:r>
      <w:proofErr w:type="gramEnd"/>
    </w:p>
    <w:p w:rsidR="006E5BA9" w:rsidRDefault="006E5BA9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Многоквартирный  дом  </w:t>
      </w:r>
      <w:r w:rsidR="0081080E" w:rsidRPr="0032063A">
        <w:rPr>
          <w:rFonts w:ascii="Times New Roman" w:eastAsia="Times New Roman" w:hAnsi="Times New Roman" w:cs="Times New Roman"/>
          <w:sz w:val="20"/>
          <w:szCs w:val="20"/>
        </w:rPr>
        <w:t xml:space="preserve">- внешняя граница стены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многоквартирного дома,  </w:t>
      </w:r>
      <w:r w:rsidR="0081080E" w:rsidRPr="003206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14E6" w:rsidRDefault="006E5BA9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Частный жилой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дом </w:t>
      </w:r>
      <w:r w:rsidR="009A14E6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9A14E6" w:rsidRDefault="009A14E6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ответный  фланец  запорной арматуры   в месте  присоединения  к центральной магистрали  водопровода. </w:t>
      </w:r>
    </w:p>
    <w:p w:rsidR="0081080E" w:rsidRPr="0081080E" w:rsidRDefault="009A14E6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выпуск 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канализационном  колодце на  центральной   магистрали </w:t>
      </w:r>
      <w:r w:rsidR="0052241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E5B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5" w:name="dst802"/>
      <w:bookmarkEnd w:id="65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</w:t>
      </w:r>
      <w:r w:rsidRPr="0032063A">
        <w:rPr>
          <w:rFonts w:ascii="Times New Roman" w:eastAsia="Times New Roman" w:hAnsi="Times New Roman" w:cs="Times New Roman"/>
          <w:sz w:val="20"/>
          <w:szCs w:val="20"/>
        </w:rPr>
        <w:lastRenderedPageBreak/>
        <w:t>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81080E" w:rsidRPr="0081080E" w:rsidRDefault="0081080E" w:rsidP="003206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6" w:name="dst803"/>
      <w:bookmarkEnd w:id="66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32063A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32063A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пени в размере, установленном законодательством Российской Федерации.</w:t>
      </w:r>
    </w:p>
    <w:p w:rsidR="0081080E" w:rsidRPr="0081080E" w:rsidRDefault="0081080E" w:rsidP="0032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7085" w:rsidRPr="00747085" w:rsidRDefault="00747085" w:rsidP="009E07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06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VIII. Порядок разрешения споров</w:t>
      </w:r>
    </w:p>
    <w:p w:rsidR="00747085" w:rsidRPr="00747085" w:rsidRDefault="00747085" w:rsidP="007470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67" w:name="dst805"/>
      <w:bookmarkEnd w:id="67"/>
      <w:r w:rsidRPr="0032063A">
        <w:rPr>
          <w:rFonts w:ascii="Times New Roman" w:eastAsia="Times New Roman" w:hAnsi="Times New Roman" w:cs="Times New Roman"/>
          <w:sz w:val="20"/>
          <w:szCs w:val="20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747085" w:rsidRPr="00747085" w:rsidRDefault="00747085" w:rsidP="009E07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E0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IX. Действие, изменение и расторжение договора</w:t>
      </w:r>
      <w:r w:rsidR="009E0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747085" w:rsidRPr="00747085" w:rsidRDefault="00747085" w:rsidP="009E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8" w:name="dst807"/>
      <w:bookmarkEnd w:id="68"/>
      <w:r w:rsidRPr="009E0754">
        <w:rPr>
          <w:rFonts w:ascii="Times New Roman" w:eastAsia="Times New Roman" w:hAnsi="Times New Roman" w:cs="Times New Roman"/>
          <w:sz w:val="20"/>
          <w:szCs w:val="20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747085" w:rsidRPr="00747085" w:rsidRDefault="00747085" w:rsidP="009E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9" w:name="dst808"/>
      <w:bookmarkEnd w:id="69"/>
      <w:r w:rsidRPr="009E0754">
        <w:rPr>
          <w:rFonts w:ascii="Times New Roman" w:eastAsia="Times New Roman" w:hAnsi="Times New Roman" w:cs="Times New Roman"/>
          <w:sz w:val="20"/>
          <w:szCs w:val="20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47085" w:rsidRPr="00747085" w:rsidRDefault="00747085" w:rsidP="009E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0" w:name="dst809"/>
      <w:bookmarkEnd w:id="70"/>
      <w:r w:rsidRPr="009E0754">
        <w:rPr>
          <w:rFonts w:ascii="Times New Roman" w:eastAsia="Times New Roman" w:hAnsi="Times New Roman" w:cs="Times New Roman"/>
          <w:sz w:val="20"/>
          <w:szCs w:val="20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747085" w:rsidRPr="00747085" w:rsidRDefault="00747085" w:rsidP="009E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1" w:name="dst810"/>
      <w:bookmarkEnd w:id="71"/>
      <w:r w:rsidRPr="009E0754">
        <w:rPr>
          <w:rFonts w:ascii="Times New Roman" w:eastAsia="Times New Roman" w:hAnsi="Times New Roman" w:cs="Times New Roman"/>
          <w:sz w:val="20"/>
          <w:szCs w:val="20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r:id="rId17" w:anchor="dst740" w:history="1">
        <w:r w:rsidRPr="009E07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пунктом 5</w:t>
        </w:r>
      </w:hyperlink>
      <w:r w:rsidRPr="009E0754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747085" w:rsidRPr="00747085" w:rsidRDefault="00747085" w:rsidP="009E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2" w:name="dst811"/>
      <w:bookmarkEnd w:id="72"/>
      <w:r w:rsidRPr="009E0754">
        <w:rPr>
          <w:rFonts w:ascii="Times New Roman" w:eastAsia="Times New Roman" w:hAnsi="Times New Roman" w:cs="Times New Roman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747085" w:rsidRPr="00747085" w:rsidRDefault="00747085" w:rsidP="009E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3" w:name="dst812"/>
      <w:bookmarkEnd w:id="73"/>
      <w:r w:rsidRPr="009E0754">
        <w:rPr>
          <w:rFonts w:ascii="Times New Roman" w:eastAsia="Times New Roman" w:hAnsi="Times New Roman" w:cs="Times New Roman"/>
          <w:sz w:val="20"/>
          <w:szCs w:val="20"/>
        </w:rPr>
        <w:t xml:space="preserve">31. </w:t>
      </w:r>
      <w:r w:rsidRPr="006E5BA9">
        <w:rPr>
          <w:rFonts w:ascii="Times New Roman" w:eastAsia="Times New Roman" w:hAnsi="Times New Roman" w:cs="Times New Roman"/>
          <w:sz w:val="20"/>
          <w:szCs w:val="20"/>
        </w:rPr>
        <w:t xml:space="preserve">Обработка персональных данных потребителя, за исключением указанных в </w:t>
      </w:r>
      <w:hyperlink r:id="rId18" w:anchor="dst100076" w:history="1">
        <w:r w:rsidRPr="006E5B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пункте 6</w:t>
        </w:r>
      </w:hyperlink>
      <w:r w:rsidRPr="006E5BA9">
        <w:rPr>
          <w:rFonts w:ascii="Times New Roman" w:eastAsia="Times New Roman" w:hAnsi="Times New Roman" w:cs="Times New Roman"/>
          <w:sz w:val="20"/>
          <w:szCs w:val="20"/>
        </w:rPr>
        <w:t xml:space="preserve"> Правил предоставления коммунальных услуг, осуществляется </w:t>
      </w:r>
      <w:proofErr w:type="spellStart"/>
      <w:r w:rsidRPr="006E5BA9">
        <w:rPr>
          <w:rFonts w:ascii="Times New Roman" w:eastAsia="Times New Roman" w:hAnsi="Times New Roman" w:cs="Times New Roman"/>
          <w:sz w:val="20"/>
          <w:szCs w:val="20"/>
        </w:rPr>
        <w:t>ресурсоснабжающей</w:t>
      </w:r>
      <w:proofErr w:type="spellEnd"/>
      <w:r w:rsidRPr="006E5BA9"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в соответствии с Федеральным </w:t>
      </w:r>
      <w:hyperlink r:id="rId19" w:anchor="dst0" w:history="1">
        <w:r w:rsidRPr="006E5B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законом</w:t>
        </w:r>
      </w:hyperlink>
      <w:r w:rsidRPr="006E5BA9">
        <w:rPr>
          <w:rFonts w:ascii="Times New Roman" w:eastAsia="Times New Roman" w:hAnsi="Times New Roman" w:cs="Times New Roman"/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0" w:anchor="dst0" w:history="1">
        <w:r w:rsidRPr="006E5B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законом</w:t>
        </w:r>
      </w:hyperlink>
      <w:r w:rsidRPr="006E5BA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47085" w:rsidRPr="00747085" w:rsidRDefault="00747085" w:rsidP="009E07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E07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X. Заключительные положения</w:t>
      </w:r>
    </w:p>
    <w:p w:rsidR="00747085" w:rsidRPr="00747085" w:rsidRDefault="00747085" w:rsidP="007470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bookmarkStart w:id="74" w:name="dst814"/>
      <w:bookmarkEnd w:id="74"/>
      <w:r w:rsidRPr="009E0754">
        <w:rPr>
          <w:rFonts w:ascii="Times New Roman" w:eastAsia="Times New Roman" w:hAnsi="Times New Roman" w:cs="Times New Roman"/>
          <w:sz w:val="20"/>
          <w:szCs w:val="20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747085" w:rsidRPr="00747085" w:rsidRDefault="00747085" w:rsidP="0074708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7470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480" w:rsidRDefault="009E075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proofErr w:type="gramStart"/>
      <w:r w:rsidRPr="009E0754">
        <w:rPr>
          <w:rFonts w:ascii="Times New Roman" w:hAnsi="Times New Roman" w:cs="Times New Roman"/>
          <w:b/>
          <w:sz w:val="24"/>
          <w:szCs w:val="24"/>
        </w:rPr>
        <w:t>Адреса  и</w:t>
      </w:r>
      <w:proofErr w:type="gramEnd"/>
      <w:r w:rsidRPr="009E0754">
        <w:rPr>
          <w:rFonts w:ascii="Times New Roman" w:hAnsi="Times New Roman" w:cs="Times New Roman"/>
          <w:b/>
          <w:sz w:val="24"/>
          <w:szCs w:val="24"/>
        </w:rPr>
        <w:t xml:space="preserve"> реквизиты  сторон :</w:t>
      </w:r>
    </w:p>
    <w:p w:rsidR="008A4BCC" w:rsidRPr="00D678F1" w:rsidRDefault="008A4BCC" w:rsidP="008A4BC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8A4BCC" w:rsidRPr="00987510" w:rsidTr="005A4240">
        <w:tc>
          <w:tcPr>
            <w:tcW w:w="4644" w:type="dxa"/>
          </w:tcPr>
          <w:p w:rsidR="008A4BCC" w:rsidRPr="00987510" w:rsidRDefault="00DB747D" w:rsidP="005A4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8751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Ресурсоснабжающая</w:t>
            </w:r>
            <w:proofErr w:type="spellEnd"/>
            <w:r w:rsidRPr="009875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организация </w:t>
            </w:r>
          </w:p>
        </w:tc>
        <w:tc>
          <w:tcPr>
            <w:tcW w:w="5245" w:type="dxa"/>
          </w:tcPr>
          <w:p w:rsidR="008A4BCC" w:rsidRPr="00987510" w:rsidRDefault="00987510" w:rsidP="005A42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ПОТРЕБИТЕЛЬ </w:t>
            </w:r>
            <w:r w:rsidR="008A4BCC" w:rsidRPr="009875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8A4BCC" w:rsidRPr="00987510" w:rsidTr="005A4240">
        <w:trPr>
          <w:trHeight w:val="660"/>
        </w:trPr>
        <w:tc>
          <w:tcPr>
            <w:tcW w:w="4644" w:type="dxa"/>
          </w:tcPr>
          <w:p w:rsidR="008A4BCC" w:rsidRPr="00987510" w:rsidRDefault="008A4BCC" w:rsidP="005A4240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Нытвенского</w:t>
            </w:r>
            <w:proofErr w:type="spellEnd"/>
            <w:r w:rsidRPr="00987510">
              <w:rPr>
                <w:rFonts w:ascii="Times New Roman" w:hAnsi="Times New Roman" w:cs="Times New Roman"/>
                <w:sz w:val="16"/>
                <w:szCs w:val="16"/>
              </w:rPr>
              <w:t xml:space="preserve"> района Пермского края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tabs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Юридический адрес: 617000, Пермский край, г. Нытва, ул. Володарского, 78а МУП «ЖКХ»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Почтовый адрес: 617000, Пермский край, г. Нытва, ул. Володарского, 78а МУП «ЖКХ»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ИНН 5942002315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КПП 594201001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БИК 042202603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 xml:space="preserve">Р/счет  40702810749170110311  Волго-Вятский банк ПАО Сбербанк  </w:t>
            </w:r>
          </w:p>
        </w:tc>
        <w:tc>
          <w:tcPr>
            <w:tcW w:w="5245" w:type="dxa"/>
          </w:tcPr>
          <w:p w:rsidR="008A4BCC" w:rsidRPr="00987510" w:rsidRDefault="008A4BCC" w:rsidP="00DB7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987510">
              <w:rPr>
                <w:rFonts w:ascii="Times New Roman" w:hAnsi="Times New Roman" w:cs="Times New Roman"/>
                <w:sz w:val="16"/>
                <w:szCs w:val="16"/>
              </w:rPr>
              <w:t xml:space="preserve"> 30101810900000000603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ОГРН/ОКПО 1025902284275/44846330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Тел. 8(34272) 3-22-43; 9-62-20</w:t>
            </w:r>
          </w:p>
        </w:tc>
        <w:tc>
          <w:tcPr>
            <w:tcW w:w="5245" w:type="dxa"/>
          </w:tcPr>
          <w:p w:rsidR="008A4BCC" w:rsidRPr="00987510" w:rsidRDefault="00DB747D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</w:p>
        </w:tc>
      </w:tr>
      <w:tr w:rsidR="008A4BCC" w:rsidRPr="00987510" w:rsidTr="005A4240">
        <w:tc>
          <w:tcPr>
            <w:tcW w:w="4644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Факс:8(34272) 9-62-76</w:t>
            </w:r>
          </w:p>
        </w:tc>
        <w:tc>
          <w:tcPr>
            <w:tcW w:w="5245" w:type="dxa"/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BCC" w:rsidRPr="00987510" w:rsidTr="005A424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>Эл. Адрес: MUP2014GKX@mail.ru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C" w:rsidRPr="00987510" w:rsidRDefault="008A4BCC" w:rsidP="005A42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7510">
              <w:rPr>
                <w:rFonts w:ascii="Times New Roman" w:hAnsi="Times New Roman" w:cs="Times New Roman"/>
                <w:sz w:val="16"/>
                <w:szCs w:val="16"/>
              </w:rPr>
              <w:t xml:space="preserve">Эл. Адрес: </w:t>
            </w:r>
          </w:p>
        </w:tc>
      </w:tr>
    </w:tbl>
    <w:p w:rsidR="008A4BCC" w:rsidRPr="00987510" w:rsidRDefault="008A4BCC" w:rsidP="008A4B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4BCC" w:rsidRPr="00987510" w:rsidRDefault="00987510" w:rsidP="008A4BCC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87510">
        <w:rPr>
          <w:rFonts w:ascii="Times New Roman" w:hAnsi="Times New Roman" w:cs="Times New Roman"/>
          <w:sz w:val="16"/>
          <w:szCs w:val="16"/>
        </w:rPr>
        <w:t>Ресурсоснабжающая</w:t>
      </w:r>
      <w:proofErr w:type="spellEnd"/>
      <w:r w:rsidRPr="00987510">
        <w:rPr>
          <w:rFonts w:ascii="Times New Roman" w:hAnsi="Times New Roman" w:cs="Times New Roman"/>
          <w:sz w:val="16"/>
          <w:szCs w:val="16"/>
        </w:rPr>
        <w:t xml:space="preserve">  организация                                               Потребитель </w:t>
      </w:r>
    </w:p>
    <w:p w:rsidR="008A4BCC" w:rsidRPr="00987510" w:rsidRDefault="008A4BCC" w:rsidP="008A4BCC">
      <w:pPr>
        <w:rPr>
          <w:rFonts w:ascii="Times New Roman" w:hAnsi="Times New Roman" w:cs="Times New Roman"/>
          <w:sz w:val="16"/>
          <w:szCs w:val="16"/>
        </w:rPr>
      </w:pPr>
    </w:p>
    <w:p w:rsidR="008A4BCC" w:rsidRDefault="008A4BCC" w:rsidP="008A4BCC">
      <w:pPr>
        <w:ind w:left="7293" w:hanging="7293"/>
        <w:rPr>
          <w:rFonts w:ascii="Times New Roman" w:hAnsi="Times New Roman" w:cs="Times New Roman"/>
          <w:sz w:val="18"/>
          <w:szCs w:val="18"/>
        </w:rPr>
      </w:pPr>
      <w:r w:rsidRPr="00987510">
        <w:rPr>
          <w:rFonts w:ascii="Times New Roman" w:hAnsi="Times New Roman" w:cs="Times New Roman"/>
          <w:sz w:val="16"/>
          <w:szCs w:val="16"/>
        </w:rPr>
        <w:t xml:space="preserve">_________________________ А.А. </w:t>
      </w:r>
      <w:proofErr w:type="spellStart"/>
      <w:r w:rsidRPr="00987510">
        <w:rPr>
          <w:rFonts w:ascii="Times New Roman" w:hAnsi="Times New Roman" w:cs="Times New Roman"/>
          <w:sz w:val="16"/>
          <w:szCs w:val="16"/>
        </w:rPr>
        <w:t>Худанин</w:t>
      </w:r>
      <w:proofErr w:type="spellEnd"/>
      <w:r w:rsidRPr="0098751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987510" w:rsidRPr="00987510">
        <w:rPr>
          <w:rFonts w:ascii="Times New Roman" w:hAnsi="Times New Roman" w:cs="Times New Roman"/>
          <w:sz w:val="16"/>
          <w:szCs w:val="16"/>
        </w:rPr>
        <w:t>__________________</w:t>
      </w:r>
      <w:r w:rsidR="00987510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8A4BCC" w:rsidRDefault="008A4BCC" w:rsidP="008A4BCC">
      <w:pPr>
        <w:ind w:left="7293" w:hanging="7293"/>
        <w:rPr>
          <w:rFonts w:ascii="Times New Roman" w:hAnsi="Times New Roman" w:cs="Times New Roman"/>
          <w:sz w:val="18"/>
          <w:szCs w:val="18"/>
        </w:rPr>
      </w:pPr>
    </w:p>
    <w:p w:rsidR="008A4BCC" w:rsidRDefault="008A4BCC" w:rsidP="008A4BCC">
      <w:pPr>
        <w:ind w:left="7293" w:hanging="7293"/>
        <w:rPr>
          <w:rFonts w:ascii="Times New Roman" w:hAnsi="Times New Roman" w:cs="Times New Roman"/>
          <w:sz w:val="18"/>
          <w:szCs w:val="18"/>
        </w:rPr>
      </w:pPr>
    </w:p>
    <w:p w:rsidR="008A4BCC" w:rsidRPr="009E0754" w:rsidRDefault="008A4BCC">
      <w:pPr>
        <w:rPr>
          <w:rFonts w:ascii="Times New Roman" w:hAnsi="Times New Roman" w:cs="Times New Roman"/>
          <w:b/>
          <w:sz w:val="24"/>
          <w:szCs w:val="24"/>
        </w:rPr>
      </w:pPr>
    </w:p>
    <w:sectPr w:rsidR="008A4BCC" w:rsidRPr="009E0754" w:rsidSect="00C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A57"/>
    <w:multiLevelType w:val="multilevel"/>
    <w:tmpl w:val="086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85C0F"/>
    <w:multiLevelType w:val="hybridMultilevel"/>
    <w:tmpl w:val="BC98C7BC"/>
    <w:lvl w:ilvl="0" w:tplc="DC068BEE">
      <w:start w:val="1"/>
      <w:numFmt w:val="upperRoman"/>
      <w:lvlText w:val="%1."/>
      <w:lvlJc w:val="left"/>
      <w:pPr>
        <w:ind w:left="3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80E"/>
    <w:rsid w:val="000E04DD"/>
    <w:rsid w:val="00274925"/>
    <w:rsid w:val="0032063A"/>
    <w:rsid w:val="00522418"/>
    <w:rsid w:val="00693945"/>
    <w:rsid w:val="006E5BA9"/>
    <w:rsid w:val="00747085"/>
    <w:rsid w:val="0081080E"/>
    <w:rsid w:val="008A4BCC"/>
    <w:rsid w:val="00987510"/>
    <w:rsid w:val="009A14E6"/>
    <w:rsid w:val="009E0754"/>
    <w:rsid w:val="00BD6FE6"/>
    <w:rsid w:val="00C24480"/>
    <w:rsid w:val="00DB747D"/>
    <w:rsid w:val="00E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FE49"/>
  <w15:docId w15:val="{97869F58-991F-40F9-A380-E1BFF1E2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80"/>
  </w:style>
  <w:style w:type="paragraph" w:styleId="1">
    <w:name w:val="heading 1"/>
    <w:basedOn w:val="a"/>
    <w:link w:val="10"/>
    <w:uiPriority w:val="9"/>
    <w:qFormat/>
    <w:rsid w:val="00810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8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1080E"/>
    <w:rPr>
      <w:color w:val="0000FF"/>
      <w:u w:val="single"/>
    </w:rPr>
  </w:style>
  <w:style w:type="character" w:customStyle="1" w:styleId="blk">
    <w:name w:val="blk"/>
    <w:basedOn w:val="a0"/>
    <w:rsid w:val="0081080E"/>
  </w:style>
  <w:style w:type="character" w:customStyle="1" w:styleId="nobr">
    <w:name w:val="nobr"/>
    <w:basedOn w:val="a0"/>
    <w:rsid w:val="0081080E"/>
  </w:style>
  <w:style w:type="paragraph" w:styleId="HTML">
    <w:name w:val="HTML Preformatted"/>
    <w:basedOn w:val="a"/>
    <w:link w:val="HTML0"/>
    <w:uiPriority w:val="99"/>
    <w:semiHidden/>
    <w:unhideWhenUsed/>
    <w:rsid w:val="00810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80E"/>
    <w:rPr>
      <w:rFonts w:ascii="Courier New" w:eastAsia="Times New Roman" w:hAnsi="Courier New" w:cs="Courier New"/>
      <w:sz w:val="20"/>
      <w:szCs w:val="20"/>
    </w:rPr>
  </w:style>
  <w:style w:type="character" w:customStyle="1" w:styleId="sup">
    <w:name w:val="sup"/>
    <w:basedOn w:val="a0"/>
    <w:rsid w:val="0081080E"/>
  </w:style>
  <w:style w:type="paragraph" w:styleId="a4">
    <w:name w:val="List Paragraph"/>
    <w:basedOn w:val="a"/>
    <w:uiPriority w:val="34"/>
    <w:qFormat/>
    <w:rsid w:val="0032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1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141/bd630eb885f7ac3659a20f7f0eb4d79e8b4bde25/" TargetMode="External"/><Relationship Id="rId13" Type="http://schemas.openxmlformats.org/officeDocument/2006/relationships/hyperlink" Target="http://www.consultant.ru/document/cons_doc_LAW_356141/fe4565bc56b765620bfaaf0155a4f389e6d47371/" TargetMode="External"/><Relationship Id="rId18" Type="http://schemas.openxmlformats.org/officeDocument/2006/relationships/hyperlink" Target="http://www.consultant.ru/document/cons_doc_LAW_356141/b487a4a1b3b62bb473d934b6491d61ebe102bc9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56141/80731d6ec14aa3ce59d19e75b8d02c486db6fdab/" TargetMode="External"/><Relationship Id="rId12" Type="http://schemas.openxmlformats.org/officeDocument/2006/relationships/hyperlink" Target="http://www.consultant.ru/document/cons_doc_LAW_356141/2c89fbd61239ac65f3203353df59d3c653c9a2f8/" TargetMode="External"/><Relationship Id="rId17" Type="http://schemas.openxmlformats.org/officeDocument/2006/relationships/hyperlink" Target="http://www.consultant.ru/document/cons_doc_LAW_356141/54c4413713c811dede3ff5ccb34d635d5e3e3f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6141/80731d6ec14aa3ce59d19e75b8d02c486db6fdab/" TargetMode="External"/><Relationship Id="rId20" Type="http://schemas.openxmlformats.org/officeDocument/2006/relationships/hyperlink" Target="http://www.consultant.ru/document/cons_doc_LAW_3512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6141/80731d6ec14aa3ce59d19e75b8d02c486db6fdab/" TargetMode="External"/><Relationship Id="rId11" Type="http://schemas.openxmlformats.org/officeDocument/2006/relationships/hyperlink" Target="http://www.consultant.ru/document/cons_doc_LAW_356141/54c4413713c811dede3ff5ccb34d635d5e3e3f14/" TargetMode="External"/><Relationship Id="rId5" Type="http://schemas.openxmlformats.org/officeDocument/2006/relationships/hyperlink" Target="http://www.consultant.ru/document/cons_doc_LAW_356141/80731d6ec14aa3ce59d19e75b8d02c486db6fdab/" TargetMode="External"/><Relationship Id="rId15" Type="http://schemas.openxmlformats.org/officeDocument/2006/relationships/hyperlink" Target="http://www.consultant.ru/document/cons_doc_LAW_356141/80731d6ec14aa3ce59d19e75b8d02c486db6fdab/" TargetMode="External"/><Relationship Id="rId10" Type="http://schemas.openxmlformats.org/officeDocument/2006/relationships/hyperlink" Target="http://www.consultant.ru/document/cons_doc_LAW_356141/80731d6ec14aa3ce59d19e75b8d02c486db6fdab/" TargetMode="External"/><Relationship Id="rId19" Type="http://schemas.openxmlformats.org/officeDocument/2006/relationships/hyperlink" Target="http://www.consultant.ru/document/cons_doc_LAW_3512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6141/bd630eb885f7ac3659a20f7f0eb4d79e8b4bde25/" TargetMode="External"/><Relationship Id="rId14" Type="http://schemas.openxmlformats.org/officeDocument/2006/relationships/hyperlink" Target="http://www.consultant.ru/document/cons_doc_LAW_356141/2d399e0515a74a228479dd1ed41ad26544ef158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2020-11-17T10:35:00Z</dcterms:created>
  <dcterms:modified xsi:type="dcterms:W3CDTF">2024-04-18T09:18:00Z</dcterms:modified>
</cp:coreProperties>
</file>